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57" w:rsidRPr="0045466F" w:rsidRDefault="005D3657" w:rsidP="005D3657">
      <w:pPr>
        <w:pStyle w:val="Nadpis1"/>
        <w:numPr>
          <w:ilvl w:val="0"/>
          <w:numId w:val="0"/>
        </w:numPr>
        <w:ind w:left="432"/>
        <w:rPr>
          <w:lang w:val="cs-CZ"/>
        </w:rPr>
      </w:pPr>
      <w:bookmarkStart w:id="0" w:name="_Toc520369318"/>
      <w:r w:rsidRPr="0045466F">
        <w:t>SEZNAM ŠKOL</w:t>
      </w:r>
      <w:r w:rsidRPr="0045466F">
        <w:rPr>
          <w:lang w:val="cs-CZ"/>
        </w:rPr>
        <w:t xml:space="preserve"> </w:t>
      </w:r>
      <w:r w:rsidRPr="0045466F">
        <w:t>zapojených</w:t>
      </w:r>
      <w:r w:rsidRPr="0045466F">
        <w:rPr>
          <w:lang w:val="cs-CZ"/>
        </w:rPr>
        <w:t xml:space="preserve"> do jednotlivých KA</w:t>
      </w:r>
      <w:bookmarkEnd w:id="0"/>
    </w:p>
    <w:p w:rsidR="005D3657" w:rsidRPr="00F35FAD" w:rsidRDefault="005D3657" w:rsidP="005D3657">
      <w:pPr>
        <w:pStyle w:val="MPtextodr"/>
      </w:pPr>
    </w:p>
    <w:p w:rsidR="005D3657" w:rsidRDefault="005D3657" w:rsidP="005D3657">
      <w:pPr>
        <w:rPr>
          <w:rFonts w:ascii="Arial" w:hAnsi="Arial" w:cs="Arial"/>
          <w:b/>
        </w:rPr>
      </w:pPr>
      <w:r w:rsidRPr="00F35FAD">
        <w:rPr>
          <w:rFonts w:ascii="Arial" w:hAnsi="Arial" w:cs="Arial"/>
          <w:b/>
        </w:rPr>
        <w:t>KA 2 – Podpora polytechnického vzdělávání</w:t>
      </w:r>
    </w:p>
    <w:p w:rsidR="00807E79" w:rsidRDefault="005D3657"/>
    <w:tbl>
      <w:tblPr>
        <w:tblW w:w="9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334"/>
        <w:gridCol w:w="5099"/>
      </w:tblGrid>
      <w:tr w:rsidR="005D3657" w:rsidRPr="00474E15" w:rsidTr="00AC69AA">
        <w:trPr>
          <w:trHeight w:val="45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474E15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7" w:rsidRPr="00F50552" w:rsidRDefault="005D3657" w:rsidP="00AC69A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50552">
              <w:rPr>
                <w:rFonts w:eastAsia="Times New Roman" w:cs="Arial"/>
                <w:b/>
                <w:bCs/>
                <w:color w:val="000000"/>
                <w:lang w:eastAsia="cs-CZ"/>
              </w:rPr>
              <w:t>SŠ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7" w:rsidRPr="00F50552" w:rsidRDefault="005D3657" w:rsidP="00AC69A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F50552">
              <w:rPr>
                <w:rFonts w:eastAsia="Times New Roman" w:cs="Arial"/>
                <w:b/>
                <w:bCs/>
                <w:color w:val="000000"/>
                <w:lang w:eastAsia="cs-CZ"/>
              </w:rPr>
              <w:t>Spolupracující ZŠ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SPŠ elektrotechnická a VOŠ Pardubice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Dašice, okres Pardubice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bCs/>
              </w:rPr>
              <w:t>ZŠ Pardubice-Dubina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5D3657" w:rsidRDefault="005D3657" w:rsidP="005D3657">
            <w:pPr>
              <w:spacing w:after="0" w:line="240" w:lineRule="auto"/>
              <w:rPr>
                <w:bCs/>
              </w:rPr>
            </w:pPr>
            <w:r w:rsidRPr="005D3657">
              <w:rPr>
                <w:bCs/>
              </w:rPr>
              <w:t>Masarykova základní škola Dolní Roveň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2.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Gymnázium Moravská Třebová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1208">
              <w:rPr>
                <w:rFonts w:ascii="Calibri" w:hAnsi="Calibri"/>
                <w:sz w:val="22"/>
                <w:szCs w:val="22"/>
              </w:rPr>
              <w:t>Masarykova ZŠ Polička, 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2C608C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1208">
              <w:rPr>
                <w:rFonts w:ascii="Calibri" w:hAnsi="Calibri"/>
                <w:sz w:val="22"/>
                <w:szCs w:val="22"/>
              </w:rPr>
              <w:t>ZŠ Palackého 1351,  Moravská Třebová</w:t>
            </w:r>
          </w:p>
        </w:tc>
      </w:tr>
      <w:tr w:rsidR="005D3657" w:rsidRPr="004E6C48" w:rsidTr="00AC69AA">
        <w:trPr>
          <w:trHeight w:val="2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52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40"/>
            </w:tblGrid>
            <w:tr w:rsidR="005D3657" w:rsidRPr="004E6C48" w:rsidTr="00AC69AA">
              <w:trPr>
                <w:trHeight w:val="300"/>
              </w:trPr>
              <w:tc>
                <w:tcPr>
                  <w:tcW w:w="5240" w:type="dxa"/>
                  <w:shd w:val="clear" w:color="auto" w:fill="auto"/>
                  <w:vAlign w:val="bottom"/>
                  <w:hideMark/>
                </w:tcPr>
                <w:p w:rsidR="005D3657" w:rsidRDefault="005D3657" w:rsidP="00AC69AA">
                  <w:pPr>
                    <w:spacing w:after="0" w:line="240" w:lineRule="auto"/>
                    <w:rPr>
                      <w:bCs/>
                    </w:rPr>
                  </w:pPr>
                  <w:r w:rsidRPr="000A7638">
                    <w:rPr>
                      <w:bCs/>
                    </w:rPr>
                    <w:t>ZŠ a MŠ Staré Město, okres Svitavy</w:t>
                  </w:r>
                </w:p>
                <w:p w:rsidR="005D3657" w:rsidRPr="004E6C48" w:rsidRDefault="005D3657" w:rsidP="00AC69AA">
                  <w:pPr>
                    <w:spacing w:after="0" w:line="240" w:lineRule="auto"/>
                    <w:rPr>
                      <w:bCs/>
                    </w:rPr>
                  </w:pPr>
                  <w:r w:rsidRPr="005D3657">
                    <w:rPr>
                      <w:bCs/>
                    </w:rPr>
                    <w:t>ZŠ a MŠ Třebařov</w:t>
                  </w:r>
                </w:p>
              </w:tc>
            </w:tr>
            <w:tr w:rsidR="005D3657" w:rsidRPr="004E6C48" w:rsidTr="00AC69AA">
              <w:trPr>
                <w:trHeight w:val="300"/>
              </w:trPr>
              <w:tc>
                <w:tcPr>
                  <w:tcW w:w="5240" w:type="dxa"/>
                  <w:shd w:val="clear" w:color="auto" w:fill="auto"/>
                  <w:vAlign w:val="bottom"/>
                  <w:hideMark/>
                </w:tcPr>
                <w:p w:rsidR="005D3657" w:rsidRPr="005D3657" w:rsidRDefault="005D3657" w:rsidP="00AC69AA">
                  <w:pPr>
                    <w:spacing w:after="0" w:line="240" w:lineRule="auto"/>
                    <w:rPr>
                      <w:bCs/>
                    </w:rPr>
                  </w:pPr>
                  <w:r w:rsidRPr="005D3657">
                    <w:rPr>
                      <w:bCs/>
                    </w:rPr>
                    <w:t>ZŠ a MŠ Jaroměřice</w:t>
                  </w:r>
                </w:p>
              </w:tc>
            </w:tr>
            <w:tr w:rsidR="005D3657" w:rsidRPr="004E6C48" w:rsidTr="00AC69AA">
              <w:trPr>
                <w:trHeight w:val="300"/>
              </w:trPr>
              <w:tc>
                <w:tcPr>
                  <w:tcW w:w="5240" w:type="dxa"/>
                  <w:shd w:val="clear" w:color="auto" w:fill="auto"/>
                  <w:vAlign w:val="bottom"/>
                  <w:hideMark/>
                </w:tcPr>
                <w:p w:rsidR="005D3657" w:rsidRPr="005D3657" w:rsidRDefault="005D3657" w:rsidP="00AC69AA">
                  <w:pPr>
                    <w:spacing w:after="0" w:line="240" w:lineRule="auto"/>
                    <w:rPr>
                      <w:bCs/>
                    </w:rPr>
                  </w:pPr>
                  <w:r w:rsidRPr="005D3657">
                    <w:rPr>
                      <w:bCs/>
                    </w:rPr>
                    <w:t>ZŠ Pomezí</w:t>
                  </w:r>
                </w:p>
              </w:tc>
            </w:tr>
            <w:tr w:rsidR="005D3657" w:rsidRPr="004E6C48" w:rsidTr="00AC69AA">
              <w:trPr>
                <w:trHeight w:val="315"/>
              </w:trPr>
              <w:tc>
                <w:tcPr>
                  <w:tcW w:w="5240" w:type="dxa"/>
                  <w:shd w:val="clear" w:color="auto" w:fill="auto"/>
                  <w:vAlign w:val="bottom"/>
                  <w:hideMark/>
                </w:tcPr>
                <w:p w:rsidR="005D3657" w:rsidRPr="005D3657" w:rsidRDefault="005D3657" w:rsidP="00AC69AA">
                  <w:pPr>
                    <w:spacing w:after="0" w:line="240" w:lineRule="auto"/>
                    <w:rPr>
                      <w:bCs/>
                    </w:rPr>
                  </w:pPr>
                  <w:r w:rsidRPr="005D3657">
                    <w:rPr>
                      <w:bCs/>
                    </w:rPr>
                    <w:t>ZŠ Svitavy, Felberova 2</w:t>
                  </w:r>
                </w:p>
              </w:tc>
            </w:tr>
          </w:tbl>
          <w:p w:rsidR="005D3657" w:rsidRPr="002C608C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3.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SPŠ Chrudim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0A7638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  <w:r w:rsidRPr="000A7638">
              <w:rPr>
                <w:rFonts w:ascii="Calibri" w:hAnsi="Calibri"/>
                <w:sz w:val="22"/>
                <w:szCs w:val="22"/>
              </w:rPr>
              <w:t xml:space="preserve">ZŠ Chrast, </w:t>
            </w:r>
            <w:r w:rsidRPr="000A7638">
              <w:rPr>
                <w:rFonts w:ascii="Calibri" w:hAnsi="Calibri"/>
                <w:bCs/>
                <w:sz w:val="22"/>
                <w:szCs w:val="22"/>
              </w:rPr>
              <w:t>okres Chrudim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3E3E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 xml:space="preserve">ZŠ Nasavrky, </w:t>
            </w:r>
            <w:r w:rsidRPr="00161208">
              <w:rPr>
                <w:rFonts w:ascii="Calibri" w:hAnsi="Calibri"/>
                <w:bCs/>
                <w:sz w:val="22"/>
                <w:szCs w:val="22"/>
              </w:rPr>
              <w:t>okres Chrudim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3E3E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>ZŠ Školní náměstí 6, Chrudim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4.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SŠ automobilní Holice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>ZŠ Heřmanův Městec</w:t>
            </w:r>
            <w:r w:rsidRPr="000A7638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0A7638">
              <w:rPr>
                <w:rFonts w:ascii="Calibri" w:hAnsi="Calibri"/>
                <w:bCs/>
                <w:sz w:val="22"/>
                <w:szCs w:val="22"/>
              </w:rPr>
              <w:t>okres Chrudim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3E3E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 xml:space="preserve">ZŠ  Pardubice - </w:t>
            </w:r>
            <w:proofErr w:type="spellStart"/>
            <w:r w:rsidRPr="00161208">
              <w:rPr>
                <w:rFonts w:ascii="Calibri" w:hAnsi="Calibri"/>
                <w:sz w:val="22"/>
                <w:szCs w:val="22"/>
              </w:rPr>
              <w:t>Svítkov</w:t>
            </w:r>
            <w:proofErr w:type="spellEnd"/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3E3E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>ZŠ  Komenského, Skuteč                       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5.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SPŠ chemická Pardubice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 xml:space="preserve">ZŠ Pardubice – </w:t>
            </w:r>
            <w:proofErr w:type="spellStart"/>
            <w:r w:rsidRPr="00161208">
              <w:rPr>
                <w:rFonts w:eastAsia="Times New Roman"/>
                <w:lang w:eastAsia="cs-CZ"/>
              </w:rPr>
              <w:t>Svítkov</w:t>
            </w:r>
            <w:proofErr w:type="spellEnd"/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Smetanova, Skuteč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Cerekvice nad Loučnou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6.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VOŠ a SŠ technická Česká Třebová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M. Choceňského, Choceň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Litomyšl, Zámecká 496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Bratří Čapků, Ústí nad Orlicí</w:t>
            </w:r>
          </w:p>
        </w:tc>
      </w:tr>
      <w:tr w:rsidR="005D3657" w:rsidRPr="00474E15" w:rsidTr="00AC69AA">
        <w:trPr>
          <w:trHeight w:val="57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7.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SOU Svitavy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Felberova 2, Svitavy</w:t>
            </w:r>
          </w:p>
        </w:tc>
      </w:tr>
      <w:tr w:rsidR="005D3657" w:rsidRPr="00474E15" w:rsidTr="00AC69AA">
        <w:trPr>
          <w:trHeight w:val="57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T. G. Masaryka 27, Svitavy</w:t>
            </w:r>
          </w:p>
        </w:tc>
      </w:tr>
      <w:tr w:rsidR="005D3657" w:rsidRPr="00474E15" w:rsidTr="00AC69AA">
        <w:trPr>
          <w:trHeight w:val="20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8.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SŠ automobilní Ústí n. Orlicí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Ústí nad Orlicí, Třebovská 147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Ústí nad Orlicí, Komenského 11</w:t>
            </w:r>
          </w:p>
        </w:tc>
      </w:tr>
      <w:tr w:rsidR="005D3657" w:rsidRPr="00474E15" w:rsidTr="00AC69AA">
        <w:trPr>
          <w:trHeight w:val="227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Lanškroun, nám. Aloise Jiráska 139</w:t>
            </w:r>
          </w:p>
          <w:p w:rsidR="005D3657" w:rsidRPr="00BF0F9B" w:rsidRDefault="005D3657" w:rsidP="005D3657">
            <w:pPr>
              <w:spacing w:after="0" w:line="240" w:lineRule="auto"/>
              <w:rPr>
                <w:bCs/>
                <w:iCs/>
                <w:color w:val="0070C0"/>
              </w:rPr>
            </w:pPr>
            <w:r w:rsidRPr="005D3657">
              <w:rPr>
                <w:bCs/>
              </w:rPr>
              <w:t>ZŠ Dolní Dobrouč</w:t>
            </w:r>
          </w:p>
        </w:tc>
      </w:tr>
      <w:tr w:rsidR="005D3657" w:rsidRPr="00474E15" w:rsidTr="00AC69AA">
        <w:trPr>
          <w:trHeight w:val="227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9.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Střední zdravotnická škola Pardubice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161208">
              <w:rPr>
                <w:bCs/>
              </w:rPr>
              <w:t>ZŠ Pardubice, nábřeží Závodu míru 1951</w:t>
            </w:r>
          </w:p>
        </w:tc>
      </w:tr>
      <w:tr w:rsidR="005D3657" w:rsidRPr="00474E15" w:rsidTr="00AC69AA">
        <w:trPr>
          <w:trHeight w:val="227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bCs/>
              </w:rPr>
              <w:t>ZŠ Pardubice-Polabiny, Prodloužená 283</w:t>
            </w:r>
          </w:p>
        </w:tc>
      </w:tr>
      <w:tr w:rsidR="005D3657" w:rsidRPr="00474E15" w:rsidTr="00AC69AA">
        <w:trPr>
          <w:trHeight w:val="315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bCs/>
              </w:rPr>
              <w:t>ZŠ Pardubice, Štefánikova 448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10.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Gymnázium a SOU Hlinsko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Základní škola, Hlinsko, Resslova 603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Základní škola Hlinsko, Ležáků 1449</w:t>
            </w:r>
          </w:p>
        </w:tc>
      </w:tr>
      <w:tr w:rsidR="005D3657" w:rsidRPr="00474E15" w:rsidTr="00AC69AA">
        <w:trPr>
          <w:trHeight w:val="315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Základní škola, Hlinsko, Smetanova 403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11.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SOŠ a SOU Třemošnice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 xml:space="preserve">ZŠ Třemošnice, </w:t>
            </w:r>
            <w:r w:rsidRPr="00161208">
              <w:rPr>
                <w:bCs/>
              </w:rPr>
              <w:t>okres Chrudim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 xml:space="preserve">ZŠ Ronov nad Doubravou, </w:t>
            </w:r>
            <w:r w:rsidRPr="00161208">
              <w:rPr>
                <w:bCs/>
              </w:rPr>
              <w:t>okres Chrudim</w:t>
            </w:r>
          </w:p>
        </w:tc>
      </w:tr>
      <w:tr w:rsidR="005D3657" w:rsidRPr="00474E15" w:rsidTr="00AC69AA">
        <w:trPr>
          <w:trHeight w:val="315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 xml:space="preserve">ZŠ Prachovice, </w:t>
            </w:r>
            <w:r w:rsidRPr="00161208">
              <w:rPr>
                <w:bCs/>
              </w:rPr>
              <w:t>okres Chrudim</w:t>
            </w:r>
          </w:p>
        </w:tc>
      </w:tr>
      <w:tr w:rsidR="005D3657" w:rsidRPr="00474E15" w:rsidTr="00AC69AA">
        <w:trPr>
          <w:trHeight w:val="31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12.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Gymnázium Litomyšl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>ZŠ Litomyšl,  U Školek 1117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3E3E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>ZŠ  Litomyšl, T. G. Masaryka 1145</w:t>
            </w:r>
          </w:p>
        </w:tc>
      </w:tr>
      <w:tr w:rsidR="005D3657" w:rsidRPr="00474E15" w:rsidTr="00AC69AA">
        <w:trPr>
          <w:trHeight w:val="31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7" w:rsidRPr="00696840" w:rsidRDefault="005D3657" w:rsidP="00AC69AA">
            <w:pPr>
              <w:pStyle w:val="Normlnweb"/>
              <w:rPr>
                <w:rFonts w:ascii="Calibri" w:hAnsi="Calibri"/>
                <w:bCs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 xml:space="preserve">ZŠ Dolní Újezd, </w:t>
            </w:r>
            <w:r w:rsidRPr="000A7638">
              <w:rPr>
                <w:rFonts w:ascii="Calibri" w:hAnsi="Calibri"/>
                <w:bCs/>
                <w:sz w:val="22"/>
                <w:szCs w:val="22"/>
              </w:rPr>
              <w:t>okres Svitavy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13.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SOŠ a SOU Polička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 xml:space="preserve">ZŠ a MŠ Trstěnice, </w:t>
            </w:r>
            <w:r w:rsidRPr="00161208">
              <w:rPr>
                <w:rFonts w:ascii="Calibri" w:hAnsi="Calibri"/>
                <w:bCs/>
                <w:sz w:val="22"/>
                <w:szCs w:val="22"/>
              </w:rPr>
              <w:t>okres Svitavy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BF0F9B" w:rsidRDefault="005D3657" w:rsidP="00AC69AA">
            <w:pPr>
              <w:pStyle w:val="Normlnweb"/>
              <w:rPr>
                <w:rFonts w:ascii="Calibri" w:hAnsi="Calibri"/>
                <w:strike/>
                <w:color w:val="003399"/>
                <w:sz w:val="22"/>
                <w:szCs w:val="22"/>
              </w:rPr>
            </w:pPr>
            <w:r w:rsidRPr="00BF0F9B">
              <w:rPr>
                <w:rFonts w:ascii="Calibri" w:hAnsi="Calibri"/>
                <w:strike/>
                <w:sz w:val="22"/>
                <w:szCs w:val="22"/>
              </w:rPr>
              <w:t xml:space="preserve">ZŠ Pomezí, </w:t>
            </w:r>
            <w:r w:rsidRPr="00BF0F9B">
              <w:rPr>
                <w:rFonts w:ascii="Calibri" w:hAnsi="Calibri"/>
                <w:bCs/>
                <w:strike/>
                <w:sz w:val="22"/>
                <w:szCs w:val="22"/>
              </w:rPr>
              <w:t>okres Svitavy</w:t>
            </w:r>
          </w:p>
        </w:tc>
      </w:tr>
      <w:tr w:rsidR="005D3657" w:rsidRPr="00474E15" w:rsidTr="00AC69AA">
        <w:trPr>
          <w:trHeight w:val="315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F7378B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>ZŠ a MŠ Telecí</w:t>
            </w:r>
          </w:p>
        </w:tc>
      </w:tr>
      <w:tr w:rsidR="005D3657" w:rsidRPr="00474E15" w:rsidTr="00AC69AA">
        <w:trPr>
          <w:trHeight w:val="227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14.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SZŠ a VOŠ Chrudim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W w:w="49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0"/>
            </w:tblGrid>
            <w:tr w:rsidR="005D3657" w:rsidRPr="00696840" w:rsidTr="00AC69AA">
              <w:trPr>
                <w:trHeight w:val="359"/>
              </w:trPr>
              <w:tc>
                <w:tcPr>
                  <w:tcW w:w="4990" w:type="dxa"/>
                  <w:shd w:val="clear" w:color="auto" w:fill="auto"/>
                  <w:vAlign w:val="bottom"/>
                  <w:hideMark/>
                </w:tcPr>
                <w:p w:rsidR="005D3657" w:rsidRPr="00696840" w:rsidRDefault="005D3657" w:rsidP="00AC69A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96840">
                    <w:rPr>
                      <w:rFonts w:eastAsia="Times New Roman"/>
                      <w:color w:val="000000"/>
                      <w:lang w:eastAsia="cs-CZ"/>
                    </w:rPr>
                    <w:t>Základní škola, Chrudim, Školní náměstí 6</w:t>
                  </w:r>
                </w:p>
              </w:tc>
            </w:tr>
            <w:tr w:rsidR="005D3657" w:rsidRPr="00696840" w:rsidTr="00AC69AA">
              <w:trPr>
                <w:trHeight w:val="359"/>
              </w:trPr>
              <w:tc>
                <w:tcPr>
                  <w:tcW w:w="4990" w:type="dxa"/>
                  <w:shd w:val="clear" w:color="auto" w:fill="auto"/>
                  <w:vAlign w:val="bottom"/>
                  <w:hideMark/>
                </w:tcPr>
                <w:p w:rsidR="005D3657" w:rsidRPr="00696840" w:rsidRDefault="005D3657" w:rsidP="00AC69A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96840">
                    <w:rPr>
                      <w:rFonts w:eastAsia="Times New Roman"/>
                      <w:color w:val="000000"/>
                      <w:lang w:eastAsia="cs-CZ"/>
                    </w:rPr>
                    <w:t>Základní škola Slatiňany, okres Chrudim</w:t>
                  </w:r>
                </w:p>
              </w:tc>
            </w:tr>
            <w:tr w:rsidR="005D3657" w:rsidRPr="00696840" w:rsidTr="00AC69AA">
              <w:trPr>
                <w:trHeight w:val="359"/>
              </w:trPr>
              <w:tc>
                <w:tcPr>
                  <w:tcW w:w="4990" w:type="dxa"/>
                  <w:shd w:val="clear" w:color="auto" w:fill="auto"/>
                  <w:vAlign w:val="bottom"/>
                  <w:hideMark/>
                </w:tcPr>
                <w:p w:rsidR="005D3657" w:rsidRPr="00696840" w:rsidRDefault="005D3657" w:rsidP="00AC69A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96840">
                    <w:rPr>
                      <w:rFonts w:eastAsia="Times New Roman"/>
                      <w:color w:val="000000"/>
                      <w:lang w:eastAsia="cs-CZ"/>
                    </w:rPr>
                    <w:t>Základní škola, Hrochův Týnec, okres Chrudim</w:t>
                  </w:r>
                </w:p>
              </w:tc>
            </w:tr>
            <w:tr w:rsidR="005D3657" w:rsidRPr="00696840" w:rsidTr="00AC69AA">
              <w:trPr>
                <w:trHeight w:val="291"/>
              </w:trPr>
              <w:tc>
                <w:tcPr>
                  <w:tcW w:w="4990" w:type="dxa"/>
                  <w:shd w:val="clear" w:color="auto" w:fill="auto"/>
                  <w:vAlign w:val="bottom"/>
                  <w:hideMark/>
                </w:tcPr>
                <w:p w:rsidR="005D3657" w:rsidRPr="00696840" w:rsidRDefault="005D3657" w:rsidP="00AC69AA">
                  <w:pPr>
                    <w:spacing w:after="0" w:line="240" w:lineRule="auto"/>
                    <w:rPr>
                      <w:rFonts w:eastAsia="Times New Roman"/>
                      <w:color w:val="0070C0"/>
                      <w:lang w:eastAsia="cs-CZ"/>
                    </w:rPr>
                  </w:pPr>
                  <w:r w:rsidRPr="005D3657">
                    <w:rPr>
                      <w:bCs/>
                    </w:rPr>
                    <w:t>Základní škola, Chrudim, Dr. Malíka 958</w:t>
                  </w:r>
                </w:p>
              </w:tc>
            </w:tr>
          </w:tbl>
          <w:p w:rsidR="005D3657" w:rsidRPr="00161208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</w:p>
        </w:tc>
      </w:tr>
      <w:tr w:rsidR="005D3657" w:rsidRPr="00474E15" w:rsidTr="00AC69AA">
        <w:trPr>
          <w:trHeight w:val="227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3657" w:rsidRPr="00F7378B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</w:p>
        </w:tc>
      </w:tr>
      <w:tr w:rsidR="005D3657" w:rsidRPr="00474E15" w:rsidTr="00AC69AA">
        <w:trPr>
          <w:trHeight w:val="5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3657" w:rsidRPr="00BF0F9B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15.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ISŠ Vysoké Mýto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>ZŠ  Vysoké Mýto,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1208">
              <w:rPr>
                <w:rFonts w:ascii="Calibri" w:hAnsi="Calibri"/>
                <w:sz w:val="22"/>
                <w:szCs w:val="22"/>
              </w:rPr>
              <w:t>Javornického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3E3E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>ZŠ Vysoké Mýto, Jiráskova </w:t>
            </w:r>
          </w:p>
        </w:tc>
      </w:tr>
      <w:tr w:rsidR="005D3657" w:rsidRPr="00474E15" w:rsidTr="00AC69AA">
        <w:trPr>
          <w:trHeight w:val="315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3E3E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  <w:r w:rsidRPr="00161208">
              <w:rPr>
                <w:rFonts w:ascii="Calibri" w:hAnsi="Calibri"/>
                <w:sz w:val="22"/>
                <w:szCs w:val="22"/>
              </w:rPr>
              <w:t>ZŠ Luže, okres Chrudim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16.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SPŠ Letohrad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Letohrad, U Dvora 745</w:t>
            </w:r>
          </w:p>
        </w:tc>
      </w:tr>
      <w:tr w:rsidR="005D3657" w:rsidRPr="00474E15" w:rsidTr="00AC69AA">
        <w:trPr>
          <w:trHeight w:val="493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ZŠ Letohrad, Komenského 269</w:t>
            </w:r>
          </w:p>
        </w:tc>
      </w:tr>
      <w:tr w:rsidR="005D3657" w:rsidRPr="00474E15" w:rsidTr="00AC69AA">
        <w:trPr>
          <w:trHeight w:val="227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17.</w:t>
            </w: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S</w:t>
            </w:r>
            <w:r w:rsidRPr="00161208">
              <w:rPr>
                <w:rFonts w:eastAsia="Times New Roman"/>
                <w:lang w:eastAsia="cs-CZ"/>
              </w:rPr>
              <w:t>OŠ a SOU Lanškroun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41" w:rightFromText="141" w:vertAnchor="text" w:horzAnchor="margin" w:tblpY="10"/>
              <w:tblOverlap w:val="never"/>
              <w:tblW w:w="513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39"/>
            </w:tblGrid>
            <w:tr w:rsidR="005D3657" w:rsidRPr="00696840" w:rsidTr="00AC69AA">
              <w:trPr>
                <w:trHeight w:val="379"/>
              </w:trPr>
              <w:tc>
                <w:tcPr>
                  <w:tcW w:w="5139" w:type="dxa"/>
                  <w:shd w:val="clear" w:color="auto" w:fill="auto"/>
                  <w:vAlign w:val="bottom"/>
                  <w:hideMark/>
                </w:tcPr>
                <w:p w:rsidR="005D3657" w:rsidRPr="00696840" w:rsidRDefault="005D3657" w:rsidP="00AC69A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96840">
                    <w:rPr>
                      <w:rFonts w:eastAsia="Times New Roman"/>
                      <w:color w:val="000000"/>
                      <w:lang w:eastAsia="cs-CZ"/>
                    </w:rPr>
                    <w:t>Základní škola Lanškroun, Bedřicha Smetany 460</w:t>
                  </w:r>
                </w:p>
              </w:tc>
            </w:tr>
            <w:tr w:rsidR="005D3657" w:rsidRPr="00696840" w:rsidTr="00AC69AA">
              <w:trPr>
                <w:trHeight w:val="379"/>
              </w:trPr>
              <w:tc>
                <w:tcPr>
                  <w:tcW w:w="5139" w:type="dxa"/>
                  <w:shd w:val="clear" w:color="auto" w:fill="auto"/>
                  <w:vAlign w:val="bottom"/>
                  <w:hideMark/>
                </w:tcPr>
                <w:p w:rsidR="005D3657" w:rsidRPr="00696840" w:rsidRDefault="005D3657" w:rsidP="00AC69A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96840">
                    <w:rPr>
                      <w:rFonts w:eastAsia="Times New Roman"/>
                      <w:color w:val="000000"/>
                      <w:lang w:eastAsia="cs-CZ"/>
                    </w:rPr>
                    <w:t>Základní škola Lanškroun, náměstí Aloise Jiráska 139</w:t>
                  </w:r>
                </w:p>
              </w:tc>
            </w:tr>
            <w:tr w:rsidR="005D3657" w:rsidRPr="00696840" w:rsidTr="00AC69AA">
              <w:trPr>
                <w:trHeight w:val="379"/>
              </w:trPr>
              <w:tc>
                <w:tcPr>
                  <w:tcW w:w="5139" w:type="dxa"/>
                  <w:shd w:val="clear" w:color="auto" w:fill="auto"/>
                  <w:vAlign w:val="bottom"/>
                  <w:hideMark/>
                </w:tcPr>
                <w:p w:rsidR="005D3657" w:rsidRPr="00696840" w:rsidRDefault="005D3657" w:rsidP="00AC69A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96840">
                    <w:rPr>
                      <w:rFonts w:eastAsia="Times New Roman"/>
                      <w:color w:val="000000"/>
                      <w:lang w:eastAsia="cs-CZ"/>
                    </w:rPr>
                    <w:t>Základní škola Lanškroun, Dobrovského 630</w:t>
                  </w:r>
                </w:p>
              </w:tc>
            </w:tr>
            <w:tr w:rsidR="005D3657" w:rsidRPr="00696840" w:rsidTr="00AC69AA">
              <w:trPr>
                <w:trHeight w:val="379"/>
              </w:trPr>
              <w:tc>
                <w:tcPr>
                  <w:tcW w:w="5139" w:type="dxa"/>
                  <w:shd w:val="clear" w:color="auto" w:fill="auto"/>
                  <w:vAlign w:val="bottom"/>
                  <w:hideMark/>
                </w:tcPr>
                <w:p w:rsidR="005D3657" w:rsidRPr="005D3657" w:rsidRDefault="005D3657" w:rsidP="00AC69AA">
                  <w:pPr>
                    <w:spacing w:after="0" w:line="240" w:lineRule="auto"/>
                    <w:rPr>
                      <w:bCs/>
                    </w:rPr>
                  </w:pPr>
                  <w:r w:rsidRPr="005D3657">
                    <w:rPr>
                      <w:bCs/>
                    </w:rPr>
                    <w:t>Základní škola a Mateřská škola Tatenice</w:t>
                  </w:r>
                </w:p>
              </w:tc>
            </w:tr>
            <w:tr w:rsidR="005D3657" w:rsidRPr="00696840" w:rsidTr="00AC69AA">
              <w:trPr>
                <w:trHeight w:val="398"/>
              </w:trPr>
              <w:tc>
                <w:tcPr>
                  <w:tcW w:w="5139" w:type="dxa"/>
                  <w:shd w:val="clear" w:color="auto" w:fill="auto"/>
                  <w:vAlign w:val="bottom"/>
                  <w:hideMark/>
                </w:tcPr>
                <w:p w:rsidR="005D3657" w:rsidRPr="005D3657" w:rsidRDefault="005D3657" w:rsidP="00AC69AA">
                  <w:pPr>
                    <w:spacing w:after="0" w:line="240" w:lineRule="auto"/>
                    <w:rPr>
                      <w:bCs/>
                    </w:rPr>
                  </w:pPr>
                  <w:r w:rsidRPr="005D3657">
                    <w:rPr>
                      <w:bCs/>
                    </w:rPr>
                    <w:t xml:space="preserve">Základní škola Jindřicha </w:t>
                  </w:r>
                  <w:proofErr w:type="spellStart"/>
                  <w:r w:rsidRPr="005D3657">
                    <w:rPr>
                      <w:bCs/>
                    </w:rPr>
                    <w:t>Pravečka</w:t>
                  </w:r>
                  <w:proofErr w:type="spellEnd"/>
                  <w:r w:rsidRPr="005D3657">
                    <w:rPr>
                      <w:bCs/>
                    </w:rPr>
                    <w:t>, Výprachtice</w:t>
                  </w:r>
                </w:p>
              </w:tc>
            </w:tr>
          </w:tbl>
          <w:p w:rsidR="005D3657" w:rsidRPr="00161208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</w:p>
        </w:tc>
      </w:tr>
      <w:tr w:rsidR="005D3657" w:rsidRPr="00474E15" w:rsidTr="00AC69AA">
        <w:trPr>
          <w:trHeight w:val="227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3657" w:rsidRPr="00F7378B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</w:p>
        </w:tc>
      </w:tr>
      <w:tr w:rsidR="005D3657" w:rsidRPr="00474E15" w:rsidTr="00AC69AA">
        <w:trPr>
          <w:trHeight w:val="5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3657" w:rsidRPr="00F7378B" w:rsidRDefault="005D3657" w:rsidP="00AC69AA">
            <w:pPr>
              <w:pStyle w:val="Normlnweb"/>
              <w:rPr>
                <w:rFonts w:ascii="Calibri" w:hAnsi="Calibri"/>
                <w:color w:val="003399"/>
                <w:sz w:val="22"/>
                <w:szCs w:val="22"/>
              </w:rPr>
            </w:pPr>
          </w:p>
        </w:tc>
      </w:tr>
      <w:tr w:rsidR="005D3657" w:rsidRPr="00474E15" w:rsidTr="00AC69AA">
        <w:trPr>
          <w:trHeight w:val="116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18.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SPŠ potravinářství a služeb Pardubice</w:t>
            </w:r>
          </w:p>
        </w:tc>
        <w:tc>
          <w:tcPr>
            <w:tcW w:w="5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657" w:rsidRPr="00CD6FBC" w:rsidRDefault="005D3657" w:rsidP="00AC69AA">
            <w:pPr>
              <w:spacing w:after="0"/>
              <w:rPr>
                <w:vanish/>
              </w:rPr>
            </w:pPr>
          </w:p>
          <w:tbl>
            <w:tblPr>
              <w:tblW w:w="52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40"/>
            </w:tblGrid>
            <w:tr w:rsidR="005D3657" w:rsidRPr="00484807" w:rsidTr="00AC69AA">
              <w:trPr>
                <w:trHeight w:val="300"/>
              </w:trPr>
              <w:tc>
                <w:tcPr>
                  <w:tcW w:w="5240" w:type="dxa"/>
                  <w:shd w:val="clear" w:color="auto" w:fill="auto"/>
                  <w:vAlign w:val="bottom"/>
                  <w:hideMark/>
                </w:tcPr>
                <w:p w:rsidR="005D3657" w:rsidRPr="005D3657" w:rsidRDefault="005D3657" w:rsidP="00AC69AA">
                  <w:pPr>
                    <w:spacing w:after="0" w:line="240" w:lineRule="auto"/>
                    <w:rPr>
                      <w:bCs/>
                    </w:rPr>
                  </w:pPr>
                  <w:r w:rsidRPr="005D3657">
                    <w:rPr>
                      <w:bCs/>
                    </w:rPr>
                    <w:t>Základní škola Waldorfská Pardubice, Gorkého 867</w:t>
                  </w:r>
                </w:p>
              </w:tc>
            </w:tr>
            <w:tr w:rsidR="005D3657" w:rsidRPr="00484807" w:rsidTr="00AC69AA">
              <w:trPr>
                <w:trHeight w:val="615"/>
              </w:trPr>
              <w:tc>
                <w:tcPr>
                  <w:tcW w:w="5240" w:type="dxa"/>
                  <w:shd w:val="clear" w:color="auto" w:fill="auto"/>
                  <w:vAlign w:val="bottom"/>
                  <w:hideMark/>
                </w:tcPr>
                <w:p w:rsidR="005D3657" w:rsidRPr="005D3657" w:rsidRDefault="005D3657" w:rsidP="00AC69AA">
                  <w:pPr>
                    <w:spacing w:after="0" w:line="240" w:lineRule="auto"/>
                    <w:rPr>
                      <w:bCs/>
                    </w:rPr>
                  </w:pPr>
                  <w:r w:rsidRPr="005D3657">
                    <w:rPr>
                      <w:bCs/>
                    </w:rPr>
                    <w:t>Základní škola a mateřská škola Pardubice-Ohrazenice, Trnovská 159</w:t>
                  </w:r>
                </w:p>
              </w:tc>
            </w:tr>
          </w:tbl>
          <w:p w:rsidR="005D3657" w:rsidRDefault="005D3657" w:rsidP="00AC69AA">
            <w:pPr>
              <w:spacing w:after="0" w:line="240" w:lineRule="auto"/>
              <w:rPr>
                <w:rFonts w:eastAsia="Times New Roman"/>
                <w:strike/>
                <w:lang w:eastAsia="cs-CZ"/>
              </w:rPr>
            </w:pPr>
          </w:p>
          <w:p w:rsidR="005D3657" w:rsidRPr="00FD529F" w:rsidRDefault="005D3657" w:rsidP="00AC69AA">
            <w:pPr>
              <w:spacing w:after="0" w:line="240" w:lineRule="auto"/>
              <w:rPr>
                <w:rFonts w:eastAsia="Times New Roman"/>
                <w:strike/>
                <w:lang w:eastAsia="cs-CZ"/>
              </w:rPr>
            </w:pP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19.</w:t>
            </w:r>
          </w:p>
        </w:tc>
        <w:tc>
          <w:tcPr>
            <w:tcW w:w="333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61208">
              <w:rPr>
                <w:rFonts w:eastAsia="Times New Roman"/>
                <w:lang w:eastAsia="cs-CZ"/>
              </w:rPr>
              <w:t>SOU plynárenské</w:t>
            </w:r>
          </w:p>
        </w:tc>
        <w:tc>
          <w:tcPr>
            <w:tcW w:w="509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ZŠ a MŠ Lázně Bohdaneč</w:t>
            </w:r>
          </w:p>
        </w:tc>
      </w:tr>
      <w:tr w:rsidR="005D3657" w:rsidRPr="00474E15" w:rsidTr="00AC69AA">
        <w:trPr>
          <w:trHeight w:val="60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61208">
              <w:rPr>
                <w:bCs/>
              </w:rPr>
              <w:t>Základní škola Pardubice-Polabiny, npor. Eliáše 344</w:t>
            </w:r>
          </w:p>
        </w:tc>
      </w:tr>
      <w:tr w:rsidR="005D3657" w:rsidRPr="00474E15" w:rsidTr="00AC69AA">
        <w:trPr>
          <w:trHeight w:val="292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657" w:rsidRDefault="005D3657" w:rsidP="00AC69A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ZŠ</w:t>
            </w:r>
            <w:r w:rsidRPr="00161208">
              <w:rPr>
                <w:bCs/>
              </w:rPr>
              <w:t xml:space="preserve"> Pardubice-Polabiny, Prodloužená 283</w:t>
            </w:r>
          </w:p>
          <w:p w:rsidR="005D3657" w:rsidRPr="00474E15" w:rsidRDefault="005D3657" w:rsidP="00AC69A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20</w:t>
            </w:r>
          </w:p>
        </w:tc>
        <w:tc>
          <w:tcPr>
            <w:tcW w:w="3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Gymnázium Dr. Emila Holuba Holice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9A2A46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  <w:r w:rsidRPr="009A2A46">
              <w:rPr>
                <w:rFonts w:ascii="Calibri" w:hAnsi="Calibri"/>
                <w:sz w:val="22"/>
                <w:szCs w:val="22"/>
              </w:rPr>
              <w:t>ZŠ Holice, Holubova 47 </w:t>
            </w:r>
          </w:p>
        </w:tc>
      </w:tr>
      <w:tr w:rsidR="005D3657" w:rsidRPr="00474E15" w:rsidTr="00AC69AA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9A2A46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657" w:rsidRPr="009A2A46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9A2A46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  <w:r w:rsidRPr="009A2A46">
              <w:rPr>
                <w:rFonts w:ascii="Calibri" w:hAnsi="Calibri"/>
                <w:sz w:val="22"/>
                <w:szCs w:val="22"/>
              </w:rPr>
              <w:t>ZŠ Holice, Komenského 100</w:t>
            </w:r>
          </w:p>
        </w:tc>
      </w:tr>
      <w:tr w:rsidR="005D3657" w:rsidRPr="00474E15" w:rsidTr="00AC69AA">
        <w:trPr>
          <w:trHeight w:val="315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657" w:rsidRPr="009A2A46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33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657" w:rsidRPr="009A2A46" w:rsidRDefault="005D3657" w:rsidP="00AC69A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657" w:rsidRPr="009A2A46" w:rsidRDefault="005D3657" w:rsidP="00AC69AA">
            <w:pPr>
              <w:pStyle w:val="Normlnweb"/>
              <w:rPr>
                <w:rFonts w:ascii="Calibri" w:hAnsi="Calibri"/>
                <w:sz w:val="22"/>
                <w:szCs w:val="22"/>
              </w:rPr>
            </w:pPr>
            <w:r w:rsidRPr="009A2A46">
              <w:rPr>
                <w:rFonts w:ascii="Calibri" w:hAnsi="Calibri"/>
                <w:sz w:val="22"/>
                <w:szCs w:val="22"/>
              </w:rPr>
              <w:t>ZŠ Horní Jelení</w:t>
            </w:r>
          </w:p>
        </w:tc>
      </w:tr>
      <w:tr w:rsidR="005D3657" w:rsidRPr="00474E15" w:rsidTr="00AC69AA">
        <w:trPr>
          <w:trHeight w:val="45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9A2A46">
              <w:rPr>
                <w:rFonts w:eastAsia="Times New Roman"/>
                <w:b/>
                <w:lang w:eastAsia="cs-CZ"/>
              </w:rPr>
              <w:t xml:space="preserve">Celkem 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9A2A46">
              <w:rPr>
                <w:rFonts w:eastAsia="Times New Roman"/>
                <w:b/>
                <w:lang w:eastAsia="cs-CZ"/>
              </w:rPr>
              <w:t>20 SŠ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3657" w:rsidRPr="005D3657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>64 ZŠ</w:t>
            </w:r>
          </w:p>
        </w:tc>
      </w:tr>
      <w:tr w:rsidR="005D3657" w:rsidRPr="00474E15" w:rsidTr="00AC69AA">
        <w:trPr>
          <w:trHeight w:val="45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3657" w:rsidRPr="005D3657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5D3657">
              <w:rPr>
                <w:rFonts w:eastAsia="Times New Roman"/>
                <w:b/>
                <w:lang w:eastAsia="cs-CZ"/>
              </w:rPr>
              <w:t>Celkem 84 škol</w:t>
            </w:r>
          </w:p>
        </w:tc>
      </w:tr>
    </w:tbl>
    <w:p w:rsidR="005D3657" w:rsidRDefault="005D3657"/>
    <w:p w:rsidR="005D3657" w:rsidRDefault="005D3657" w:rsidP="005D3657">
      <w:pPr>
        <w:pStyle w:val="Nadpis2"/>
      </w:pPr>
      <w:r>
        <w:br w:type="page"/>
      </w:r>
    </w:p>
    <w:p w:rsidR="005D3657" w:rsidRPr="009A2A46" w:rsidRDefault="005D3657" w:rsidP="005D3657">
      <w:pPr>
        <w:rPr>
          <w:rFonts w:ascii="Arial" w:hAnsi="Arial" w:cs="Arial"/>
          <w:b/>
        </w:rPr>
      </w:pPr>
      <w:r w:rsidRPr="009A2A46">
        <w:rPr>
          <w:rFonts w:ascii="Arial" w:hAnsi="Arial" w:cs="Arial"/>
          <w:b/>
        </w:rPr>
        <w:lastRenderedPageBreak/>
        <w:t>KA 3 - Podpora čtenářské a matematické gramotnosti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118"/>
        <w:gridCol w:w="4820"/>
      </w:tblGrid>
      <w:tr w:rsidR="005D3657" w:rsidRPr="009A2A46" w:rsidTr="00AC69AA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A2A46">
              <w:rPr>
                <w:rFonts w:eastAsia="Times New Roman"/>
                <w:b/>
                <w:bCs/>
                <w:lang w:eastAsia="cs-CZ"/>
              </w:rPr>
              <w:t>SŠ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A2A46">
              <w:rPr>
                <w:rFonts w:eastAsia="Times New Roman"/>
                <w:b/>
                <w:bCs/>
                <w:lang w:eastAsia="cs-CZ"/>
              </w:rPr>
              <w:t>Spolupracující ZŠ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pStyle w:val="gmail-msonormal"/>
              <w:spacing w:after="0" w:afterAutospacing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 w:cs="Arial"/>
                <w:sz w:val="22"/>
                <w:szCs w:val="22"/>
                <w:lang w:eastAsia="en-US"/>
              </w:rPr>
              <w:t>ISŠ technická Vysoké Mýto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pStyle w:val="gmail-msonormal"/>
              <w:spacing w:before="0" w:beforeAutospacing="0" w:after="0" w:afterAutospacing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/>
                <w:sz w:val="22"/>
                <w:szCs w:val="22"/>
                <w:lang w:eastAsia="en-US"/>
              </w:rPr>
              <w:t>ZŠ Javornického Vysoké Mýto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2.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pStyle w:val="gmail-msonormal"/>
              <w:spacing w:after="0" w:afterAutospacing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 w:cs="Arial"/>
                <w:sz w:val="22"/>
                <w:szCs w:val="22"/>
                <w:lang w:eastAsia="en-US"/>
              </w:rPr>
              <w:t>SOŠ a SOU technické Třemošnice, Sportovní 323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pStyle w:val="gmail-msonormal"/>
              <w:spacing w:before="0" w:beforeAutospacing="0" w:after="0" w:afterAutospacing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 w:cs="Arial"/>
                <w:sz w:val="22"/>
                <w:szCs w:val="22"/>
                <w:lang w:eastAsia="en-US"/>
              </w:rPr>
              <w:t>ZŠ Třemošnice, okres Chrudim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3.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pStyle w:val="gmail-msonormal"/>
              <w:spacing w:after="0" w:afterAutospacing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 w:cs="Arial"/>
                <w:sz w:val="22"/>
                <w:szCs w:val="22"/>
                <w:lang w:eastAsia="en-US"/>
              </w:rPr>
              <w:t>SOŠ a SOU Polička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pStyle w:val="gmail-msonormal"/>
              <w:spacing w:before="0" w:beforeAutospacing="0" w:after="0" w:afterAutospacing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 w:cs="Arial"/>
                <w:sz w:val="22"/>
                <w:szCs w:val="22"/>
                <w:lang w:eastAsia="en-US"/>
              </w:rPr>
              <w:t>ZŠ Masarykova, Polička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pStyle w:val="gmail-msonormal"/>
              <w:spacing w:after="0" w:afterAutospacing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 w:cs="Arial"/>
                <w:sz w:val="22"/>
                <w:szCs w:val="22"/>
                <w:lang w:eastAsia="en-US"/>
              </w:rPr>
              <w:t>Labská SOŠ a SOU, s. r. o.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5D3657" w:rsidRDefault="005D3657" w:rsidP="005D3657">
            <w:pPr>
              <w:pStyle w:val="gmail-msonormal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5D3657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ZŠ Bratranců Veverkových,  </w:t>
            </w:r>
            <w:bookmarkStart w:id="1" w:name="_GoBack"/>
            <w:bookmarkEnd w:id="1"/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10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657" w:rsidRPr="009A2A46" w:rsidRDefault="005D3657" w:rsidP="00AC69AA">
            <w:pPr>
              <w:pStyle w:val="gmail-msonormal"/>
              <w:spacing w:after="0" w:afterAutospacing="0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657" w:rsidRPr="009A2A46" w:rsidRDefault="005D3657" w:rsidP="00AC69AA">
            <w:pPr>
              <w:pStyle w:val="gmail-msonormal"/>
              <w:spacing w:before="0" w:after="0"/>
              <w:rPr>
                <w:rFonts w:ascii="Calibri" w:hAnsi="Calibri"/>
                <w:bCs/>
                <w:sz w:val="22"/>
                <w:szCs w:val="22"/>
              </w:rPr>
            </w:pPr>
            <w:r w:rsidRPr="009A2A46">
              <w:rPr>
                <w:rFonts w:ascii="Calibri" w:hAnsi="Calibri"/>
                <w:bCs/>
                <w:sz w:val="22"/>
                <w:szCs w:val="22"/>
              </w:rPr>
              <w:t>Základní škola a Praktická škola SVÍTÁNÍ, o.p.s.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pStyle w:val="gmail-msonormal"/>
              <w:spacing w:after="0" w:afterAutospacing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 w:cs="Arial"/>
                <w:sz w:val="22"/>
                <w:szCs w:val="22"/>
                <w:lang w:eastAsia="en-US"/>
              </w:rPr>
              <w:t>SŠ automobilní Holice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pStyle w:val="gmail-msonormal"/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 w:cs="Arial"/>
                <w:bCs/>
                <w:sz w:val="22"/>
                <w:szCs w:val="22"/>
              </w:rPr>
              <w:t>ZŠ Pardubice-</w:t>
            </w:r>
            <w:proofErr w:type="spellStart"/>
            <w:r w:rsidRPr="009A2A46">
              <w:rPr>
                <w:rFonts w:ascii="Calibri" w:hAnsi="Calibri" w:cs="Arial"/>
                <w:bCs/>
                <w:sz w:val="22"/>
                <w:szCs w:val="22"/>
              </w:rPr>
              <w:t>Svítkov</w:t>
            </w:r>
            <w:proofErr w:type="spellEnd"/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9A2A46">
              <w:rPr>
                <w:rFonts w:eastAsia="Times New Roman"/>
                <w:b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657" w:rsidRPr="009A2A46" w:rsidRDefault="005D3657" w:rsidP="00AC69AA">
            <w:pPr>
              <w:pStyle w:val="gmail-msonormal"/>
              <w:spacing w:after="0" w:afterAutospacing="0"/>
              <w:jc w:val="center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5 SŠ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657" w:rsidRPr="009A2A46" w:rsidRDefault="005D3657" w:rsidP="00AC69AA">
            <w:pPr>
              <w:pStyle w:val="gmail-msonormal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6 ZŠ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480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9A2A46" w:rsidRDefault="005D3657" w:rsidP="00AC69AA">
            <w:pPr>
              <w:pStyle w:val="gmail-msonormal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Celkem 11 škol</w:t>
            </w:r>
          </w:p>
        </w:tc>
      </w:tr>
    </w:tbl>
    <w:p w:rsidR="005D3657" w:rsidRPr="009A2A46" w:rsidRDefault="005D3657" w:rsidP="005D3657"/>
    <w:p w:rsidR="005D3657" w:rsidRPr="009A2A46" w:rsidRDefault="005D3657" w:rsidP="005D3657">
      <w:pPr>
        <w:rPr>
          <w:rFonts w:ascii="Arial" w:hAnsi="Arial" w:cs="Arial"/>
          <w:b/>
        </w:rPr>
      </w:pPr>
      <w:r w:rsidRPr="009A2A46">
        <w:rPr>
          <w:rFonts w:ascii="Arial" w:hAnsi="Arial" w:cs="Arial"/>
          <w:b/>
        </w:rPr>
        <w:t>KA 4 – Rozvoj kariérového poradenství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938"/>
      </w:tblGrid>
      <w:tr w:rsidR="005D3657" w:rsidRPr="009A2A46" w:rsidTr="00AC69AA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A2A46">
              <w:rPr>
                <w:rFonts w:eastAsia="Times New Roman"/>
                <w:b/>
                <w:bCs/>
                <w:lang w:eastAsia="cs-CZ"/>
              </w:rPr>
              <w:t>ZŠ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rPr>
                <w:bCs/>
              </w:rPr>
            </w:pPr>
            <w:r w:rsidRPr="009A2A46">
              <w:rPr>
                <w:bCs/>
              </w:rPr>
              <w:t>Základní škola Chrast, okres Chrudim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2.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rPr>
                <w:bCs/>
              </w:rPr>
            </w:pPr>
            <w:r w:rsidRPr="009A2A46">
              <w:rPr>
                <w:bCs/>
              </w:rPr>
              <w:t>NOE - Křesťanská základní škola a mateřská škola v Pardubicích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3.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rPr>
                <w:b/>
                <w:bCs/>
              </w:rPr>
            </w:pPr>
            <w:r w:rsidRPr="009A2A46">
              <w:rPr>
                <w:bCs/>
              </w:rPr>
              <w:t>Základní škola Pardubice, Staňkova 128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4.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rPr>
                <w:bCs/>
              </w:rPr>
            </w:pPr>
            <w:r w:rsidRPr="009A2A46">
              <w:rPr>
                <w:bCs/>
              </w:rPr>
              <w:t>Základní škola a mateřská škola Červená Voda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rPr>
                <w:bCs/>
              </w:rPr>
            </w:pPr>
            <w:r w:rsidRPr="009A2A46">
              <w:rPr>
                <w:bCs/>
              </w:rPr>
              <w:t>Základní škola Hlinsko, Ležáků 1449, okres Chrudim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A2A46">
              <w:rPr>
                <w:rFonts w:eastAsia="Times New Roman"/>
                <w:lang w:eastAsia="cs-CZ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rPr>
                <w:bCs/>
              </w:rPr>
            </w:pPr>
            <w:r w:rsidRPr="009A2A46">
              <w:rPr>
                <w:bCs/>
              </w:rPr>
              <w:t>Základní škola a mateřská škola Proseč</w:t>
            </w:r>
          </w:p>
        </w:tc>
      </w:tr>
      <w:tr w:rsidR="005D3657" w:rsidRPr="009A2A46" w:rsidTr="00AC69AA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9A2A46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9A2A46">
              <w:rPr>
                <w:rFonts w:eastAsia="Times New Roman"/>
                <w:b/>
                <w:lang w:eastAsia="cs-CZ"/>
              </w:rPr>
              <w:t>Celkem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9A2A46" w:rsidRDefault="005D3657" w:rsidP="00AC69AA">
            <w:pPr>
              <w:pStyle w:val="gmail-msonormal"/>
              <w:spacing w:after="0" w:afterAutospacing="0"/>
              <w:jc w:val="center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9A2A46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6 </w:t>
            </w:r>
          </w:p>
        </w:tc>
      </w:tr>
      <w:tr w:rsidR="005D3657" w:rsidRPr="00161208" w:rsidTr="00AC69AA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S</w:t>
            </w:r>
            <w:r w:rsidRPr="00161208">
              <w:rPr>
                <w:rFonts w:eastAsia="Times New Roman"/>
                <w:b/>
                <w:bCs/>
                <w:lang w:eastAsia="cs-CZ"/>
              </w:rPr>
              <w:t>Š</w:t>
            </w:r>
          </w:p>
        </w:tc>
      </w:tr>
      <w:tr w:rsidR="005D3657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5A605C" w:rsidRDefault="005D3657" w:rsidP="00AC69AA">
            <w:pPr>
              <w:rPr>
                <w:bCs/>
                <w:color w:val="000000"/>
              </w:rPr>
            </w:pPr>
            <w:r w:rsidRPr="005A605C">
              <w:rPr>
                <w:bCs/>
                <w:color w:val="000000"/>
              </w:rPr>
              <w:t>Střední škola zdravotnická a sociální Chrudim</w:t>
            </w:r>
          </w:p>
        </w:tc>
      </w:tr>
      <w:tr w:rsidR="005D3657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2.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5A605C" w:rsidRDefault="005D3657" w:rsidP="00AC69AA">
            <w:pPr>
              <w:rPr>
                <w:bCs/>
                <w:color w:val="000000"/>
              </w:rPr>
            </w:pPr>
            <w:r w:rsidRPr="005A605C">
              <w:rPr>
                <w:bCs/>
                <w:color w:val="000000"/>
              </w:rPr>
              <w:t>VOŠ a SŠ technická Česká Třebová</w:t>
            </w:r>
          </w:p>
        </w:tc>
      </w:tr>
      <w:tr w:rsidR="005D3657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3.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5A605C" w:rsidRDefault="005D3657" w:rsidP="00AC69AA">
            <w:pPr>
              <w:rPr>
                <w:bCs/>
                <w:color w:val="000000"/>
              </w:rPr>
            </w:pPr>
            <w:r w:rsidRPr="005A605C">
              <w:rPr>
                <w:bCs/>
                <w:color w:val="000000"/>
              </w:rPr>
              <w:t>Integrovaná střední škola technická, Vysoké Mýto</w:t>
            </w:r>
          </w:p>
        </w:tc>
      </w:tr>
      <w:tr w:rsidR="005D3657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4.</w:t>
            </w:r>
          </w:p>
        </w:tc>
        <w:tc>
          <w:tcPr>
            <w:tcW w:w="7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5A605C" w:rsidRDefault="005D3657" w:rsidP="00AC69AA">
            <w:pPr>
              <w:rPr>
                <w:bCs/>
                <w:color w:val="000000"/>
              </w:rPr>
            </w:pPr>
            <w:r w:rsidRPr="00161208">
              <w:rPr>
                <w:rFonts w:eastAsia="Times New Roman"/>
                <w:lang w:eastAsia="cs-CZ"/>
              </w:rPr>
              <w:t>SPŠ chemická Pardubice</w:t>
            </w:r>
          </w:p>
        </w:tc>
      </w:tr>
      <w:tr w:rsidR="005D3657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5A605C" w:rsidRDefault="005D3657" w:rsidP="00AC69AA">
            <w:pPr>
              <w:rPr>
                <w:bCs/>
                <w:color w:val="000000"/>
              </w:rPr>
            </w:pPr>
            <w:r w:rsidRPr="005A605C">
              <w:rPr>
                <w:bCs/>
                <w:color w:val="000000"/>
              </w:rPr>
              <w:t>SOŠ a SOU technické Třemošnice</w:t>
            </w:r>
          </w:p>
        </w:tc>
      </w:tr>
      <w:tr w:rsidR="005D3657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5A605C" w:rsidRDefault="005D3657" w:rsidP="00AC69AA">
            <w:pPr>
              <w:rPr>
                <w:bCs/>
                <w:color w:val="000000"/>
              </w:rPr>
            </w:pPr>
            <w:r w:rsidRPr="005A605C">
              <w:rPr>
                <w:bCs/>
                <w:color w:val="000000"/>
              </w:rPr>
              <w:t>Gymnázium Dašická</w:t>
            </w:r>
          </w:p>
        </w:tc>
      </w:tr>
      <w:tr w:rsidR="005D3657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5A605C" w:rsidRDefault="005D3657" w:rsidP="00AC69AA">
            <w:pPr>
              <w:rPr>
                <w:bCs/>
                <w:color w:val="000000"/>
              </w:rPr>
            </w:pPr>
            <w:r w:rsidRPr="005A605C">
              <w:rPr>
                <w:bCs/>
                <w:color w:val="000000"/>
              </w:rPr>
              <w:t>SOŠ a SOU Polička</w:t>
            </w:r>
          </w:p>
        </w:tc>
      </w:tr>
      <w:tr w:rsidR="005D3657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5A605C" w:rsidRDefault="005D3657" w:rsidP="00AC69AA">
            <w:pPr>
              <w:rPr>
                <w:bCs/>
                <w:color w:val="000000"/>
              </w:rPr>
            </w:pPr>
            <w:r w:rsidRPr="005A605C">
              <w:rPr>
                <w:bCs/>
                <w:color w:val="000000"/>
              </w:rPr>
              <w:t>Střední zdravotnická škola Pardubice</w:t>
            </w:r>
          </w:p>
        </w:tc>
      </w:tr>
      <w:tr w:rsidR="005D3657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161208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5A605C" w:rsidRDefault="005D3657" w:rsidP="00AC69AA">
            <w:pPr>
              <w:rPr>
                <w:bCs/>
              </w:rPr>
            </w:pPr>
            <w:r w:rsidRPr="005A605C">
              <w:rPr>
                <w:bCs/>
              </w:rPr>
              <w:t>Labská střední odborná škola a Střed</w:t>
            </w:r>
            <w:r>
              <w:rPr>
                <w:bCs/>
              </w:rPr>
              <w:t xml:space="preserve">ní odborné učiliště Pardubice, </w:t>
            </w:r>
            <w:r w:rsidRPr="005A605C">
              <w:rPr>
                <w:bCs/>
              </w:rPr>
              <w:t>s. r. o.</w:t>
            </w:r>
          </w:p>
        </w:tc>
      </w:tr>
      <w:tr w:rsidR="005D3657" w:rsidRPr="000B229A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0B229A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B229A">
              <w:rPr>
                <w:rFonts w:eastAsia="Times New Roman"/>
                <w:lang w:eastAsia="cs-CZ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0B229A" w:rsidRDefault="005D3657" w:rsidP="00AC69AA">
            <w:pPr>
              <w:rPr>
                <w:bCs/>
              </w:rPr>
            </w:pPr>
            <w:r w:rsidRPr="000B229A">
              <w:rPr>
                <w:bCs/>
              </w:rPr>
              <w:t>Střední škola zemědělská a Vyšší odborná škola Chrudim</w:t>
            </w:r>
          </w:p>
        </w:tc>
      </w:tr>
      <w:tr w:rsidR="005D3657" w:rsidRPr="000B229A" w:rsidTr="00AC69AA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0B229A" w:rsidRDefault="005D3657" w:rsidP="00AC69A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B229A">
              <w:rPr>
                <w:rFonts w:eastAsia="Times New Roman"/>
                <w:lang w:eastAsia="cs-CZ"/>
              </w:rPr>
              <w:lastRenderedPageBreak/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0B229A" w:rsidRDefault="005D3657" w:rsidP="00AC69AA">
            <w:pPr>
              <w:rPr>
                <w:bCs/>
              </w:rPr>
            </w:pPr>
            <w:r w:rsidRPr="000B229A">
              <w:rPr>
                <w:bCs/>
              </w:rPr>
              <w:t>Střední škola zahradnická a technická Litomyšl</w:t>
            </w:r>
          </w:p>
        </w:tc>
      </w:tr>
      <w:tr w:rsidR="005D3657" w:rsidRPr="000B229A" w:rsidTr="00AC69AA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0B229A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0B229A">
              <w:rPr>
                <w:rFonts w:eastAsia="Times New Roman"/>
                <w:b/>
                <w:lang w:eastAsia="cs-CZ"/>
              </w:rPr>
              <w:t>Celkem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657" w:rsidRPr="000B229A" w:rsidRDefault="005D3657" w:rsidP="00AC69AA">
            <w:pPr>
              <w:pStyle w:val="gmail-msonormal"/>
              <w:spacing w:after="0" w:afterAutospacing="0"/>
              <w:jc w:val="center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0B229A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11 </w:t>
            </w:r>
          </w:p>
        </w:tc>
      </w:tr>
      <w:tr w:rsidR="005D3657" w:rsidRPr="000B229A" w:rsidTr="00AC69AA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657" w:rsidRPr="000B229A" w:rsidRDefault="005D3657" w:rsidP="00AC69AA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657" w:rsidRPr="000B229A" w:rsidRDefault="005D3657" w:rsidP="00AC69AA">
            <w:pPr>
              <w:pStyle w:val="gmail-msonormal"/>
              <w:spacing w:after="0" w:afterAutospacing="0"/>
              <w:jc w:val="center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Celkem 17 škol</w:t>
            </w:r>
          </w:p>
        </w:tc>
      </w:tr>
    </w:tbl>
    <w:p w:rsidR="005D3657" w:rsidRDefault="005D3657"/>
    <w:sectPr w:rsidR="005D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53A03"/>
    <w:multiLevelType w:val="multilevel"/>
    <w:tmpl w:val="7528E75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2987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57"/>
    <w:rsid w:val="005D3657"/>
    <w:rsid w:val="009B15C0"/>
    <w:rsid w:val="00E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C8FBD-3BF8-4C20-9C70-640D0464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3657"/>
    <w:rPr>
      <w:rFonts w:ascii="Calibri" w:eastAsia="Calibri" w:hAnsi="Calibri" w:cs="Times New Roman"/>
    </w:rPr>
  </w:style>
  <w:style w:type="paragraph" w:styleId="Nadpis1">
    <w:name w:val="heading 1"/>
    <w:basedOn w:val="Nadpis2"/>
    <w:next w:val="Nadpis2"/>
    <w:link w:val="Nadpis1Char"/>
    <w:autoRedefine/>
    <w:uiPriority w:val="9"/>
    <w:qFormat/>
    <w:rsid w:val="005D3657"/>
    <w:pPr>
      <w:numPr>
        <w:ilvl w:val="0"/>
      </w:numPr>
      <w:spacing w:after="60"/>
      <w:outlineLvl w:val="0"/>
    </w:pPr>
    <w:rPr>
      <w:bCs w:val="0"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D3657"/>
    <w:pPr>
      <w:keepNext/>
      <w:numPr>
        <w:ilvl w:val="1"/>
        <w:numId w:val="1"/>
      </w:numPr>
      <w:tabs>
        <w:tab w:val="left" w:pos="851"/>
      </w:tabs>
      <w:spacing w:before="240" w:after="240" w:line="240" w:lineRule="auto"/>
      <w:ind w:left="578" w:hanging="578"/>
      <w:jc w:val="both"/>
      <w:outlineLvl w:val="1"/>
    </w:pPr>
    <w:rPr>
      <w:rFonts w:ascii="Arial" w:eastAsia="Times New Roman" w:hAnsi="Arial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5D3657"/>
    <w:pPr>
      <w:keepNext/>
      <w:numPr>
        <w:ilvl w:val="2"/>
        <w:numId w:val="1"/>
      </w:numPr>
      <w:spacing w:before="240" w:after="240"/>
      <w:outlineLvl w:val="2"/>
    </w:pPr>
    <w:rPr>
      <w:rFonts w:ascii="Arial" w:eastAsia="Times New Roman" w:hAnsi="Arial"/>
      <w:b/>
      <w:bCs/>
      <w:i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3657"/>
    <w:pPr>
      <w:keepNext/>
      <w:numPr>
        <w:ilvl w:val="3"/>
        <w:numId w:val="1"/>
      </w:numPr>
      <w:spacing w:before="240" w:after="60"/>
      <w:outlineLvl w:val="3"/>
    </w:pPr>
    <w:rPr>
      <w:rFonts w:ascii="Arial" w:eastAsia="Times New Roman" w:hAnsi="Arial"/>
      <w:b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3657"/>
    <w:pPr>
      <w:numPr>
        <w:ilvl w:val="4"/>
        <w:numId w:val="1"/>
      </w:numPr>
      <w:spacing w:before="240" w:after="60"/>
      <w:outlineLvl w:val="4"/>
    </w:pPr>
    <w:rPr>
      <w:rFonts w:ascii="Arial" w:eastAsia="Times New Roman" w:hAnsi="Arial"/>
      <w:b/>
      <w:bCs/>
      <w:i/>
      <w:iCs/>
      <w:sz w:val="24"/>
      <w:szCs w:val="26"/>
    </w:rPr>
  </w:style>
  <w:style w:type="paragraph" w:styleId="Nadpis6">
    <w:name w:val="heading 6"/>
    <w:basedOn w:val="Normln"/>
    <w:next w:val="Normln"/>
    <w:link w:val="Nadpis6Char"/>
    <w:autoRedefine/>
    <w:uiPriority w:val="9"/>
    <w:unhideWhenUsed/>
    <w:qFormat/>
    <w:rsid w:val="005D3657"/>
    <w:pPr>
      <w:numPr>
        <w:ilvl w:val="5"/>
        <w:numId w:val="1"/>
      </w:numPr>
      <w:spacing w:before="240" w:after="60"/>
      <w:outlineLvl w:val="5"/>
    </w:pPr>
    <w:rPr>
      <w:rFonts w:ascii="Arial" w:eastAsia="Times New Roman" w:hAnsi="Arial"/>
      <w:b/>
      <w:bCs/>
      <w:i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365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365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3657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D36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3657"/>
    <w:rPr>
      <w:rFonts w:ascii="Arial" w:eastAsia="Times New Roman" w:hAnsi="Arial" w:cs="Times New Roman"/>
      <w:b/>
      <w:i/>
      <w:iCs/>
      <w:caps/>
      <w:kern w:val="32"/>
      <w:sz w:val="28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D3657"/>
    <w:rPr>
      <w:rFonts w:ascii="Arial" w:eastAsia="Times New Roman" w:hAnsi="Arial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D3657"/>
    <w:rPr>
      <w:rFonts w:ascii="Arial" w:eastAsia="Times New Roman" w:hAnsi="Arial" w:cs="Times New Roman"/>
      <w:b/>
      <w:bCs/>
      <w:i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D3657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D3657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D3657"/>
    <w:rPr>
      <w:rFonts w:ascii="Arial" w:eastAsia="Times New Roman" w:hAnsi="Arial" w:cs="Times New Roman"/>
      <w:b/>
      <w:bCs/>
      <w:i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3657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365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3657"/>
    <w:rPr>
      <w:rFonts w:ascii="Calibri Light" w:eastAsia="Times New Roman" w:hAnsi="Calibri Light" w:cs="Times New Roman"/>
    </w:rPr>
  </w:style>
  <w:style w:type="paragraph" w:customStyle="1" w:styleId="MPtextodr">
    <w:name w:val="MP_text_odr"/>
    <w:basedOn w:val="Normln"/>
    <w:link w:val="MPtextodrChar"/>
    <w:qFormat/>
    <w:rsid w:val="005D3657"/>
    <w:pPr>
      <w:spacing w:after="120" w:line="312" w:lineRule="auto"/>
      <w:ind w:left="786" w:hanging="360"/>
      <w:jc w:val="both"/>
    </w:pPr>
    <w:rPr>
      <w:rFonts w:ascii="Arial" w:eastAsia="Times New Roman" w:hAnsi="Arial" w:cs="Arial"/>
      <w:sz w:val="20"/>
      <w:szCs w:val="20"/>
      <w:lang w:val="x-none" w:bidi="en-US"/>
    </w:rPr>
  </w:style>
  <w:style w:type="character" w:customStyle="1" w:styleId="MPtextodrChar">
    <w:name w:val="MP_text_odr Char"/>
    <w:link w:val="MPtextodr"/>
    <w:rsid w:val="005D3657"/>
    <w:rPr>
      <w:rFonts w:ascii="Arial" w:eastAsia="Times New Roman" w:hAnsi="Arial" w:cs="Arial"/>
      <w:sz w:val="20"/>
      <w:szCs w:val="20"/>
      <w:lang w:val="x-none" w:bidi="en-US"/>
    </w:rPr>
  </w:style>
  <w:style w:type="paragraph" w:customStyle="1" w:styleId="gmail-msonormal">
    <w:name w:val="gmail-msonormal"/>
    <w:basedOn w:val="Normln"/>
    <w:rsid w:val="005D36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Drábová</dc:creator>
  <cp:keywords/>
  <dc:description/>
  <cp:lastModifiedBy>Renáta Drábová</cp:lastModifiedBy>
  <cp:revision>1</cp:revision>
  <dcterms:created xsi:type="dcterms:W3CDTF">2020-06-16T14:36:00Z</dcterms:created>
  <dcterms:modified xsi:type="dcterms:W3CDTF">2020-06-16T14:41:00Z</dcterms:modified>
</cp:coreProperties>
</file>